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0A13" w14:textId="77777777" w:rsidR="00B21A63" w:rsidRDefault="005B1E0C">
      <w:pPr>
        <w:rPr>
          <w:b/>
        </w:rPr>
      </w:pPr>
      <w:r w:rsidRPr="00EE70B1">
        <w:rPr>
          <w:b/>
        </w:rPr>
        <w:t>BIOLOGY 11:</w:t>
      </w:r>
      <w:r w:rsidRPr="00EE70B1">
        <w:rPr>
          <w:b/>
        </w:rPr>
        <w:tab/>
      </w:r>
      <w:r w:rsidRPr="00EE70B1">
        <w:rPr>
          <w:b/>
        </w:rPr>
        <w:tab/>
        <w:t>COURSE OUTLINE</w:t>
      </w:r>
    </w:p>
    <w:p w14:paraId="58814382" w14:textId="77777777" w:rsidR="00EE70B1" w:rsidRPr="00EE70B1" w:rsidRDefault="00EE70B1">
      <w:pPr>
        <w:rPr>
          <w:b/>
        </w:rPr>
      </w:pPr>
    </w:p>
    <w:p w14:paraId="7207AC70" w14:textId="77777777" w:rsidR="005B1E0C" w:rsidRDefault="005B1E0C"/>
    <w:p w14:paraId="2B6F3934" w14:textId="725A02C3" w:rsidR="005B1E0C" w:rsidRPr="00EE70B1" w:rsidRDefault="005B1E0C">
      <w:pPr>
        <w:rPr>
          <w:u w:val="single"/>
        </w:rPr>
      </w:pPr>
      <w:r w:rsidRPr="00EE70B1">
        <w:rPr>
          <w:u w:val="single"/>
        </w:rPr>
        <w:t xml:space="preserve">UNIT </w:t>
      </w:r>
      <w:r w:rsidR="001B0264">
        <w:rPr>
          <w:u w:val="single"/>
        </w:rPr>
        <w:t xml:space="preserve">2: </w:t>
      </w:r>
      <w:r w:rsidR="001F19D6">
        <w:rPr>
          <w:u w:val="single"/>
        </w:rPr>
        <w:t>MICROBIOLOGY (CELL BIOLOGY</w:t>
      </w:r>
      <w:r w:rsidR="00314FF9">
        <w:rPr>
          <w:u w:val="single"/>
        </w:rPr>
        <w:t>)</w:t>
      </w:r>
    </w:p>
    <w:p w14:paraId="64F244BF" w14:textId="77777777" w:rsidR="005B1E0C" w:rsidRDefault="005B1E0C"/>
    <w:p w14:paraId="3D4450D1" w14:textId="6E1AB3F6" w:rsidR="005B1E0C" w:rsidRDefault="005B1E0C">
      <w:r>
        <w:t>A.</w:t>
      </w:r>
      <w:r>
        <w:tab/>
        <w:t>Chapt</w:t>
      </w:r>
      <w:r w:rsidR="00EE70B1">
        <w:t xml:space="preserve">er </w:t>
      </w:r>
      <w:r w:rsidR="00314FF9">
        <w:t>5</w:t>
      </w:r>
      <w:r w:rsidR="001B0264">
        <w:t xml:space="preserve">: </w:t>
      </w:r>
      <w:r w:rsidR="00314FF9">
        <w:t>Cell Structure and Function</w:t>
      </w:r>
      <w:r w:rsidR="001A10D2">
        <w:t xml:space="preserve"> </w:t>
      </w:r>
      <w:r w:rsidR="001B0264">
        <w:t>p</w:t>
      </w:r>
      <w:r w:rsidR="00314FF9">
        <w:t>p. 86 -99</w:t>
      </w:r>
    </w:p>
    <w:p w14:paraId="00DD3E51" w14:textId="2B61F043" w:rsidR="005B1E0C" w:rsidRDefault="005B1E0C">
      <w:r>
        <w:t>B.</w:t>
      </w:r>
      <w:r>
        <w:tab/>
      </w:r>
      <w:r w:rsidR="00314FF9">
        <w:t>Chapter 6: Cell Energy: Photosynthesis and Respiration pp. 104 -111</w:t>
      </w:r>
    </w:p>
    <w:p w14:paraId="693E3E0C" w14:textId="77777777" w:rsidR="005B1E0C" w:rsidRDefault="005B1E0C"/>
    <w:p w14:paraId="13DF38CA" w14:textId="77777777" w:rsidR="005B1E0C" w:rsidRDefault="005B1E0C"/>
    <w:p w14:paraId="75925C78" w14:textId="77777777" w:rsidR="005B1E0C" w:rsidRDefault="005B1E0C"/>
    <w:p w14:paraId="0AF2658D" w14:textId="77777777" w:rsidR="005B1E0C" w:rsidRPr="00EE70B1" w:rsidRDefault="005B1E0C">
      <w:pPr>
        <w:rPr>
          <w:i/>
          <w:u w:val="single"/>
        </w:rPr>
      </w:pPr>
      <w:r w:rsidRPr="00EE70B1">
        <w:rPr>
          <w:i/>
          <w:u w:val="single"/>
        </w:rPr>
        <w:t>Learning Outcomes:</w:t>
      </w:r>
    </w:p>
    <w:p w14:paraId="102E92BD" w14:textId="77777777" w:rsidR="005B1E0C" w:rsidRPr="00EE70B1" w:rsidRDefault="005B1E0C">
      <w:pPr>
        <w:rPr>
          <w:i/>
        </w:rPr>
      </w:pPr>
    </w:p>
    <w:p w14:paraId="65C01F32" w14:textId="2AB7B332" w:rsidR="005B1E0C" w:rsidRPr="00EE70B1" w:rsidRDefault="005B1E0C">
      <w:pPr>
        <w:rPr>
          <w:i/>
        </w:rPr>
      </w:pPr>
      <w:r w:rsidRPr="00EE70B1">
        <w:rPr>
          <w:i/>
        </w:rPr>
        <w:t>It is expected that students will</w:t>
      </w:r>
      <w:r w:rsidR="001F19D6">
        <w:rPr>
          <w:i/>
        </w:rPr>
        <w:t xml:space="preserve"> know the following</w:t>
      </w:r>
      <w:r w:rsidRPr="00EE70B1">
        <w:rPr>
          <w:i/>
        </w:rPr>
        <w:t>:</w:t>
      </w:r>
    </w:p>
    <w:p w14:paraId="1679A665" w14:textId="77777777" w:rsidR="005B1E0C" w:rsidRDefault="005B1E0C"/>
    <w:p w14:paraId="7B49380F" w14:textId="77777777" w:rsidR="001F19D6" w:rsidRPr="001F19D6" w:rsidRDefault="001F19D6" w:rsidP="001F19D6">
      <w:pPr>
        <w:ind w:left="720"/>
      </w:pPr>
      <w:r w:rsidRPr="001F19D6">
        <w:t>•</w:t>
      </w:r>
      <w:r w:rsidRPr="001F19D6">
        <w:rPr>
          <w:rFonts w:hint="eastAsia"/>
        </w:rPr>
        <w:t xml:space="preserve"> </w:t>
      </w:r>
      <w:r w:rsidRPr="001F19D6">
        <w:t>cells are the basic unit of life:</w:t>
      </w:r>
    </w:p>
    <w:p w14:paraId="42F889DD" w14:textId="77777777" w:rsidR="001F19D6" w:rsidRPr="001F19D6" w:rsidRDefault="001F19D6" w:rsidP="001F19D6">
      <w:pPr>
        <w:tabs>
          <w:tab w:val="left" w:pos="3420"/>
        </w:tabs>
        <w:ind w:left="1440"/>
        <w:rPr>
          <w:bCs/>
        </w:rPr>
      </w:pPr>
      <w:r w:rsidRPr="001F19D6">
        <w:t xml:space="preserve">— </w:t>
      </w:r>
      <w:r w:rsidRPr="001F19D6">
        <w:rPr>
          <w:bCs/>
        </w:rPr>
        <w:t>comparing cell structures</w:t>
      </w:r>
    </w:p>
    <w:p w14:paraId="53CDCB36" w14:textId="77777777" w:rsidR="001F19D6" w:rsidRPr="001F19D6" w:rsidRDefault="001F19D6" w:rsidP="001F19D6">
      <w:pPr>
        <w:tabs>
          <w:tab w:val="left" w:pos="3420"/>
        </w:tabs>
        <w:ind w:left="1440"/>
      </w:pPr>
      <w:r w:rsidRPr="001F19D6">
        <w:t>— prokaryotic and eukaryotic</w:t>
      </w:r>
    </w:p>
    <w:p w14:paraId="18F9ADFC" w14:textId="77777777" w:rsidR="001F19D6" w:rsidRPr="001F19D6" w:rsidRDefault="001F19D6" w:rsidP="001F19D6">
      <w:pPr>
        <w:tabs>
          <w:tab w:val="left" w:pos="3420"/>
        </w:tabs>
        <w:ind w:left="1440"/>
      </w:pPr>
      <w:r w:rsidRPr="001F19D6">
        <w:t>— unicellular and multicellular</w:t>
      </w:r>
    </w:p>
    <w:p w14:paraId="3D946E72" w14:textId="77777777" w:rsidR="001F19D6" w:rsidRPr="001F19D6" w:rsidRDefault="001F19D6" w:rsidP="001F19D6">
      <w:pPr>
        <w:tabs>
          <w:tab w:val="left" w:pos="3420"/>
        </w:tabs>
        <w:ind w:left="1440"/>
      </w:pPr>
      <w:r w:rsidRPr="001F19D6">
        <w:t>— cell specialization</w:t>
      </w:r>
    </w:p>
    <w:p w14:paraId="025DD359" w14:textId="77777777" w:rsidR="001F19D6" w:rsidRPr="001F19D6" w:rsidRDefault="001F19D6" w:rsidP="001F19D6">
      <w:pPr>
        <w:tabs>
          <w:tab w:val="left" w:pos="3420"/>
        </w:tabs>
        <w:ind w:left="1440"/>
        <w:rPr>
          <w:bCs/>
        </w:rPr>
      </w:pPr>
      <w:r w:rsidRPr="001F19D6">
        <w:t xml:space="preserve">— </w:t>
      </w:r>
      <w:r w:rsidRPr="001F19D6">
        <w:rPr>
          <w:bCs/>
        </w:rPr>
        <w:t>sexual and asexual reproduction</w:t>
      </w:r>
    </w:p>
    <w:p w14:paraId="4F19219A" w14:textId="6481BF31" w:rsidR="005B1E0C" w:rsidRPr="001F19D6" w:rsidRDefault="001F19D6" w:rsidP="001F19D6">
      <w:pPr>
        <w:tabs>
          <w:tab w:val="left" w:pos="3420"/>
        </w:tabs>
        <w:ind w:left="1440"/>
      </w:pPr>
      <w:r w:rsidRPr="001F19D6">
        <w:t xml:space="preserve">— </w:t>
      </w:r>
      <w:r w:rsidRPr="001F19D6">
        <w:rPr>
          <w:bCs/>
        </w:rPr>
        <w:t xml:space="preserve">cellular respiration </w:t>
      </w:r>
      <w:r w:rsidRPr="001F19D6">
        <w:t xml:space="preserve">and </w:t>
      </w:r>
      <w:r w:rsidRPr="001F19D6">
        <w:rPr>
          <w:bCs/>
        </w:rPr>
        <w:t>photosynthesis</w:t>
      </w:r>
    </w:p>
    <w:p w14:paraId="122AEAB6" w14:textId="77777777" w:rsidR="00EE70B1" w:rsidRDefault="00EE70B1"/>
    <w:p w14:paraId="137B12D3" w14:textId="77777777" w:rsidR="00EE70B1" w:rsidRPr="00EE70B1" w:rsidRDefault="00EE70B1">
      <w:pPr>
        <w:rPr>
          <w:i/>
          <w:u w:val="single"/>
        </w:rPr>
      </w:pPr>
      <w:r w:rsidRPr="00EE70B1">
        <w:rPr>
          <w:i/>
          <w:u w:val="single"/>
        </w:rPr>
        <w:t>Vocabulary:</w:t>
      </w:r>
    </w:p>
    <w:p w14:paraId="738DDFCC" w14:textId="77777777" w:rsidR="00EE70B1" w:rsidRDefault="00EE70B1"/>
    <w:p w14:paraId="24CF8953" w14:textId="28D8CFCC" w:rsidR="00EE70B1" w:rsidRDefault="001F19D6">
      <w:r>
        <w:t xml:space="preserve">Cell, cell theory, cell membrane, cell specialization, cell wall, </w:t>
      </w:r>
      <w:r w:rsidR="001B0264">
        <w:t>cellular respiration, chemical equations,</w:t>
      </w:r>
      <w:r w:rsidR="00384634">
        <w:t xml:space="preserve"> chloroplast,</w:t>
      </w:r>
      <w:r w:rsidR="001B0264">
        <w:t xml:space="preserve"> </w:t>
      </w:r>
      <w:r w:rsidR="00384634">
        <w:t xml:space="preserve">chromatin, cytoplasm, </w:t>
      </w:r>
      <w:r w:rsidR="00BB69B4">
        <w:t xml:space="preserve">cytoskeleton, </w:t>
      </w:r>
      <w:r w:rsidR="00384634">
        <w:t>endoplasmic reticulum, eukaryotic, Golgi apparatus</w:t>
      </w:r>
      <w:r w:rsidR="00BB69B4">
        <w:t xml:space="preserve"> (or bodies)</w:t>
      </w:r>
      <w:r w:rsidR="00384634">
        <w:t xml:space="preserve">, </w:t>
      </w:r>
      <w:r w:rsidR="00DD3AB8">
        <w:t xml:space="preserve">homeostasis, </w:t>
      </w:r>
      <w:r w:rsidR="00384634">
        <w:t xml:space="preserve">lysosome, mitochondria, nuclear envelope, nucleolus, </w:t>
      </w:r>
      <w:r>
        <w:t xml:space="preserve">nucleus, </w:t>
      </w:r>
      <w:r w:rsidR="00BB69B4">
        <w:t xml:space="preserve">organ, </w:t>
      </w:r>
      <w:r w:rsidR="00384634">
        <w:t xml:space="preserve">organelle, </w:t>
      </w:r>
      <w:r w:rsidR="004934BC">
        <w:t xml:space="preserve">organ </w:t>
      </w:r>
      <w:r w:rsidR="00314FF9">
        <w:t xml:space="preserve">system, </w:t>
      </w:r>
      <w:r w:rsidR="001B0264">
        <w:t xml:space="preserve">photosynthesis, producer, products, </w:t>
      </w:r>
      <w:r w:rsidR="00384634">
        <w:t xml:space="preserve">prokaryotic, </w:t>
      </w:r>
      <w:r w:rsidR="001B0264">
        <w:t xml:space="preserve">reactants, </w:t>
      </w:r>
      <w:r w:rsidR="00384634">
        <w:t xml:space="preserve">ribosome, </w:t>
      </w:r>
      <w:r w:rsidR="00BB69B4">
        <w:t>tissue, vacuole</w:t>
      </w:r>
    </w:p>
    <w:p w14:paraId="48D40480" w14:textId="77777777" w:rsidR="00A4452A" w:rsidRDefault="00A4452A"/>
    <w:p w14:paraId="08BD8A0E" w14:textId="0A70A5AC" w:rsidR="00A4452A" w:rsidRDefault="00314FF9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6AE0AB7" wp14:editId="3FB9ECBE">
            <wp:simplePos x="0" y="0"/>
            <wp:positionH relativeFrom="column">
              <wp:posOffset>1592499</wp:posOffset>
            </wp:positionH>
            <wp:positionV relativeFrom="paragraph">
              <wp:posOffset>172224</wp:posOffset>
            </wp:positionV>
            <wp:extent cx="2312670" cy="2858770"/>
            <wp:effectExtent l="0" t="0" r="0" b="0"/>
            <wp:wrapNone/>
            <wp:docPr id="1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52A" w:rsidSect="007F34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9560E"/>
    <w:multiLevelType w:val="hybridMultilevel"/>
    <w:tmpl w:val="A22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0C"/>
    <w:rsid w:val="001A10D2"/>
    <w:rsid w:val="001B0264"/>
    <w:rsid w:val="001F19D6"/>
    <w:rsid w:val="00314FF9"/>
    <w:rsid w:val="00384634"/>
    <w:rsid w:val="004934BC"/>
    <w:rsid w:val="005B1E0C"/>
    <w:rsid w:val="0064194B"/>
    <w:rsid w:val="007F3453"/>
    <w:rsid w:val="008613F5"/>
    <w:rsid w:val="00A4452A"/>
    <w:rsid w:val="00B21A63"/>
    <w:rsid w:val="00BB69B4"/>
    <w:rsid w:val="00DD3AB8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C741"/>
  <w14:defaultImageDpi w14:val="300"/>
  <w15:docId w15:val="{B2658EF2-A720-448B-AE57-D006CC78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iYuo76oqPWAhXFKWMKHe_LBxIQjRwIBw&amp;url=http://www.virginie-mournetas.fr/&amp;psig=AFQjCNHL51mXIpzJRrP9oYz4UVnOCKAVSQ&amp;ust=1505430197201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3</cp:revision>
  <cp:lastPrinted>2014-09-22T21:39:00Z</cp:lastPrinted>
  <dcterms:created xsi:type="dcterms:W3CDTF">2017-09-13T23:07:00Z</dcterms:created>
  <dcterms:modified xsi:type="dcterms:W3CDTF">2021-11-09T22:30:00Z</dcterms:modified>
</cp:coreProperties>
</file>